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676" w:rsidRDefault="00EA0676" w:rsidP="00EA0676">
      <w:pPr>
        <w:jc w:val="center"/>
        <w:rPr>
          <w:b/>
        </w:rPr>
      </w:pPr>
      <w:r>
        <w:rPr>
          <w:b/>
        </w:rPr>
        <w:t>Перечень вносимых изменений</w:t>
      </w:r>
    </w:p>
    <w:p w:rsidR="00EA0676" w:rsidRDefault="00EA0676" w:rsidP="00EA0676">
      <w:pPr>
        <w:jc w:val="center"/>
        <w:rPr>
          <w:b/>
        </w:rPr>
      </w:pPr>
    </w:p>
    <w:p w:rsidR="00EA0676" w:rsidRDefault="00EA0676" w:rsidP="00EA0676">
      <w:pPr>
        <w:jc w:val="center"/>
        <w:rPr>
          <w:b/>
        </w:rPr>
      </w:pPr>
    </w:p>
    <w:p w:rsidR="00EA0676" w:rsidRDefault="00EA0676" w:rsidP="00EA0676">
      <w:pPr>
        <w:jc w:val="center"/>
        <w:rPr>
          <w:b/>
        </w:rPr>
      </w:pPr>
    </w:p>
    <w:p w:rsidR="00EA0676" w:rsidRDefault="00EA0676" w:rsidP="00EA0676">
      <w:pPr>
        <w:jc w:val="center"/>
        <w:rPr>
          <w:b/>
        </w:rPr>
      </w:pPr>
    </w:p>
    <w:p w:rsidR="00EA0676" w:rsidRDefault="00EA0676" w:rsidP="00EA0676">
      <w:pPr>
        <w:pStyle w:val="a4"/>
        <w:numPr>
          <w:ilvl w:val="0"/>
          <w:numId w:val="2"/>
        </w:numPr>
      </w:pPr>
      <w:r w:rsidRPr="00EA0676">
        <w:t>Увеличение сроков подачи заявок</w:t>
      </w:r>
      <w:r>
        <w:t xml:space="preserve"> до</w:t>
      </w:r>
      <w:r w:rsidR="008D6ED4">
        <w:t xml:space="preserve"> 23 апреля 2025 г. 09.00 часов.</w:t>
      </w:r>
      <w:bookmarkStart w:id="0" w:name="_GoBack"/>
      <w:bookmarkEnd w:id="0"/>
    </w:p>
    <w:p w:rsidR="00EA0676" w:rsidRPr="00EA0676" w:rsidRDefault="00EA0676" w:rsidP="00EA0676">
      <w:pPr>
        <w:pStyle w:val="a4"/>
        <w:numPr>
          <w:ilvl w:val="0"/>
          <w:numId w:val="2"/>
        </w:numPr>
      </w:pPr>
      <w:r>
        <w:t>Внесение уточнений в техническое задание (наименование оборудования).</w:t>
      </w:r>
    </w:p>
    <w:p w:rsidR="00EA0676" w:rsidRPr="00EA0676" w:rsidRDefault="00EA0676" w:rsidP="00EA0676"/>
    <w:p w:rsidR="00EA0676" w:rsidRPr="00EA0676" w:rsidRDefault="00EA0676" w:rsidP="00EA0676"/>
    <w:p w:rsidR="00EA0676" w:rsidRDefault="00EA0676" w:rsidP="00EA0676">
      <w:pPr>
        <w:jc w:val="center"/>
        <w:rPr>
          <w:b/>
        </w:rPr>
      </w:pPr>
    </w:p>
    <w:p w:rsidR="00EA0676" w:rsidRDefault="00EA0676" w:rsidP="00EA0676">
      <w:pPr>
        <w:jc w:val="center"/>
        <w:rPr>
          <w:b/>
        </w:rPr>
      </w:pPr>
    </w:p>
    <w:p w:rsidR="00EA0676" w:rsidRDefault="00EA0676" w:rsidP="00EA0676">
      <w:pPr>
        <w:jc w:val="center"/>
        <w:rPr>
          <w:b/>
        </w:rPr>
      </w:pPr>
    </w:p>
    <w:p w:rsidR="00EA0676" w:rsidRDefault="00EA0676" w:rsidP="00EA0676">
      <w:pPr>
        <w:jc w:val="center"/>
        <w:rPr>
          <w:b/>
        </w:rPr>
      </w:pPr>
      <w:r>
        <w:rPr>
          <w:b/>
        </w:rPr>
        <w:t>ТЕХНИЧЕСКОЕ ЗАДАНИЕ</w:t>
      </w:r>
    </w:p>
    <w:p w:rsidR="00EA0676" w:rsidRDefault="00EA0676" w:rsidP="00EA0676">
      <w:pPr>
        <w:jc w:val="center"/>
      </w:pPr>
      <w:r>
        <w:t xml:space="preserve"> на поставку оборудования</w:t>
      </w: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844"/>
        <w:gridCol w:w="3147"/>
        <w:gridCol w:w="5955"/>
      </w:tblGrid>
      <w:tr w:rsidR="00EA0676" w:rsidTr="00EA0676">
        <w:trPr>
          <w:trHeight w:val="6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76" w:rsidRDefault="00EA067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№№</w:t>
            </w:r>
          </w:p>
          <w:p w:rsidR="00EA0676" w:rsidRDefault="00EA067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п./п.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76" w:rsidRDefault="00EA067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данных и требований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676" w:rsidRDefault="00EA0676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Содержание</w:t>
            </w:r>
          </w:p>
        </w:tc>
      </w:tr>
      <w:tr w:rsidR="00EA0676" w:rsidTr="00EA06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76" w:rsidRDefault="00EA0676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EA0676" w:rsidTr="00EA0676">
        <w:trPr>
          <w:trHeight w:val="434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76" w:rsidRDefault="00EA0676" w:rsidP="00517046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sz w:val="22"/>
                <w:szCs w:val="22"/>
                <w:highlight w:val="lightGray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АО «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Выборгтеплоэнерго</w:t>
            </w:r>
            <w:proofErr w:type="spellEnd"/>
            <w:r>
              <w:rPr>
                <w:color w:val="000000"/>
                <w:sz w:val="22"/>
                <w:szCs w:val="22"/>
                <w:lang w:eastAsia="en-US"/>
              </w:rPr>
              <w:t>»</w:t>
            </w:r>
          </w:p>
        </w:tc>
      </w:tr>
      <w:tr w:rsidR="00EA0676" w:rsidTr="00EA06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76" w:rsidRDefault="00EA0676" w:rsidP="00517046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Адрес поставки: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Ленинградская область, Выборгский район, МО «г. Выборг», ул. Кленовая, д. 14 (склад).</w:t>
            </w:r>
          </w:p>
        </w:tc>
      </w:tr>
      <w:tr w:rsidR="00EA0676" w:rsidTr="00EA06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76" w:rsidRDefault="00EA0676" w:rsidP="00517046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Объект установки: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Ленинградская область, Выборгский район, п. Рощино, ул. Социалистическая, д. 7а</w:t>
            </w:r>
          </w:p>
        </w:tc>
      </w:tr>
      <w:tr w:rsidR="00EA0676" w:rsidTr="00EA0676">
        <w:trPr>
          <w:trHeight w:val="3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76" w:rsidRDefault="00EA0676" w:rsidP="00517046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Перечень оборудования и количество: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pStyle w:val="a3"/>
              <w:spacing w:before="0" w:beforeAutospacing="0" w:after="0" w:afterAutospacing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соответствии с таблицей 1.</w:t>
            </w:r>
          </w:p>
        </w:tc>
      </w:tr>
      <w:tr w:rsidR="00EA0676" w:rsidTr="00EA06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76" w:rsidRDefault="00EA0676" w:rsidP="00517046">
            <w:pPr>
              <w:pStyle w:val="a4"/>
              <w:numPr>
                <w:ilvl w:val="0"/>
                <w:numId w:val="1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Комплект поставки: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комплект оборудование; </w:t>
            </w:r>
          </w:p>
          <w:p w:rsidR="00EA0676" w:rsidRDefault="00EA067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паспорт на оборудование; </w:t>
            </w:r>
          </w:p>
          <w:p w:rsidR="00EA0676" w:rsidRDefault="00EA067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руководство по монтажу и эксплуатации оборудования на русском языке;</w:t>
            </w:r>
          </w:p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оформленный гарантийный талон;</w:t>
            </w:r>
          </w:p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сертификаты в соответствии с требованиями Технического регламента Таможенного союза "О безопасности машин и оборудования" (ТР ТС - 010 - 2011), "О безопасности аппаратов, работающих на газообразном топливе" (ТР ТС - 016 - 2011).</w:t>
            </w:r>
          </w:p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 выполнения гарантийных обязательств по договору поставки должен быть не менее гарантийного срока, определенного заводом-изготовителем.</w:t>
            </w:r>
          </w:p>
        </w:tc>
      </w:tr>
      <w:tr w:rsidR="00EA0676" w:rsidTr="00EA06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Сроки выполнения работ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Максимальный срок выполнения работ по поставке оборудования 60 дней с даты подписания договора поставки</w:t>
            </w:r>
          </w:p>
        </w:tc>
      </w:tr>
      <w:tr w:rsidR="00EA0676" w:rsidTr="00EA06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Стоимость работ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Максимальная стоимость работ составляет 580 000 рублей, включая НДС 20%, с учетом доставки до склада Заказчика.</w:t>
            </w:r>
          </w:p>
        </w:tc>
      </w:tr>
      <w:tr w:rsidR="00EA0676" w:rsidTr="00EA0676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ind w:left="36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Порядок и условия оплаты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течение 10 календарных дней с даты подписания договора поставки Заказчик перечисляет аванс в размере 30% от стоимости договора. Окончательный расчет производится в течение 15 календарных дней после подписания акта выполненных работ.</w:t>
            </w:r>
          </w:p>
        </w:tc>
      </w:tr>
    </w:tbl>
    <w:p w:rsidR="00EA0676" w:rsidRDefault="00EA0676" w:rsidP="00EA0676">
      <w:pPr>
        <w:ind w:hanging="709"/>
      </w:pPr>
      <w:r>
        <w:tab/>
      </w:r>
    </w:p>
    <w:p w:rsidR="00EA0676" w:rsidRDefault="00EA0676" w:rsidP="00EA0676">
      <w:pPr>
        <w:ind w:right="544" w:hanging="426"/>
        <w:jc w:val="right"/>
      </w:pPr>
      <w:r>
        <w:t xml:space="preserve">Таблица № 1                 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552"/>
        <w:gridCol w:w="7314"/>
        <w:gridCol w:w="1797"/>
      </w:tblGrid>
      <w:tr w:rsidR="00EA0676" w:rsidTr="00EA06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оборудования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Количество, шт./</w:t>
            </w:r>
            <w:proofErr w:type="spellStart"/>
            <w:r>
              <w:rPr>
                <w:lang w:eastAsia="en-US"/>
              </w:rPr>
              <w:t>п.м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EA0676" w:rsidTr="00EA0676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lang w:eastAsia="en-US"/>
              </w:rPr>
            </w:pPr>
            <w:r>
              <w:rPr>
                <w:lang w:eastAsia="en-US"/>
              </w:rPr>
              <w:t>Регулятор RG/2MB DN50 P.МАКС 6 БАР 150-350 МБАР (фланец), производитель «</w:t>
            </w:r>
            <w:proofErr w:type="gramStart"/>
            <w:r>
              <w:rPr>
                <w:lang w:eastAsia="en-US"/>
              </w:rPr>
              <w:t>MADAS»  в</w:t>
            </w:r>
            <w:proofErr w:type="gramEnd"/>
            <w:r>
              <w:rPr>
                <w:lang w:eastAsia="en-US"/>
              </w:rPr>
              <w:t xml:space="preserve"> комплекте:</w:t>
            </w:r>
          </w:p>
          <w:p w:rsidR="00EA0676" w:rsidRDefault="00EA0676">
            <w:pPr>
              <w:rPr>
                <w:lang w:eastAsia="en-US"/>
              </w:rPr>
            </w:pPr>
            <w:r>
              <w:rPr>
                <w:lang w:eastAsia="en-US"/>
              </w:rPr>
              <w:t>Импульсная трубка D8x1 TB-0035</w:t>
            </w:r>
          </w:p>
          <w:p w:rsidR="00EA0676" w:rsidRDefault="00EA0676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Переходник для соединения импульса 2531 1/2 -1/4</w:t>
            </w:r>
          </w:p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Штуцер для соединения импульса 1050 8-1/4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  <w:p w:rsidR="00EA0676" w:rsidRDefault="00EA0676">
            <w:pPr>
              <w:rPr>
                <w:lang w:eastAsia="en-US"/>
              </w:rPr>
            </w:pPr>
          </w:p>
          <w:p w:rsidR="00EA0676" w:rsidRDefault="00EA0676">
            <w:pPr>
              <w:jc w:val="center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 xml:space="preserve">1 шт. по </w:t>
            </w:r>
            <w:proofErr w:type="gramStart"/>
            <w:r>
              <w:rPr>
                <w:sz w:val="22"/>
                <w:lang w:eastAsia="en-US"/>
              </w:rPr>
              <w:t>4,5пог.м</w:t>
            </w:r>
            <w:proofErr w:type="gramEnd"/>
          </w:p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sz w:val="22"/>
                <w:lang w:eastAsia="en-US"/>
              </w:rPr>
              <w:t>6</w:t>
            </w:r>
          </w:p>
        </w:tc>
      </w:tr>
      <w:tr w:rsidR="00EA0676" w:rsidTr="00EA06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lang w:eastAsia="en-US"/>
              </w:rPr>
            </w:pPr>
            <w:r>
              <w:rPr>
                <w:lang w:eastAsia="en-US"/>
              </w:rPr>
              <w:t>Фильтр FM DN100 P.MAKC 6 БАР 50МКР FF100000 RМ50, производитель «MADAS», в комплекте:</w:t>
            </w:r>
          </w:p>
          <w:p w:rsidR="00EA0676" w:rsidRDefault="00EA0676">
            <w:pPr>
              <w:rPr>
                <w:lang w:eastAsia="en-US"/>
              </w:rPr>
            </w:pPr>
            <w:r>
              <w:rPr>
                <w:lang w:eastAsia="en-US"/>
              </w:rPr>
              <w:t>Комплект индикатора перепада давления «слева-направо» Ду32-Ду200</w:t>
            </w:r>
          </w:p>
          <w:p w:rsidR="00EA0676" w:rsidRDefault="00EA0676">
            <w:pPr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KIT-MD DPG1,5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EA0676" w:rsidRDefault="00EA0676">
            <w:pPr>
              <w:jc w:val="center"/>
              <w:rPr>
                <w:lang w:eastAsia="en-US"/>
              </w:rPr>
            </w:pPr>
          </w:p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EA0676" w:rsidTr="00EA067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Клапан EVP/NC DN100 P.МАКС 3 БАР МЕДЛ. ОТКР. 230В/50-60Гц код_EVPCS100067 308 (CPI)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676" w:rsidRDefault="00EA06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1A4D78" w:rsidRDefault="001A4D78"/>
    <w:sectPr w:rsidR="001A4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176BA"/>
    <w:multiLevelType w:val="hybridMultilevel"/>
    <w:tmpl w:val="CC30E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845F59"/>
    <w:multiLevelType w:val="hybridMultilevel"/>
    <w:tmpl w:val="26201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CAB"/>
    <w:rsid w:val="001A4D78"/>
    <w:rsid w:val="008A6CAB"/>
    <w:rsid w:val="008D6ED4"/>
    <w:rsid w:val="00EA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4808"/>
  <w15:chartTrackingRefBased/>
  <w15:docId w15:val="{3C36CCB4-CBFF-466D-973A-AF0F65BF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676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A0676"/>
    <w:pPr>
      <w:ind w:left="720"/>
      <w:contextualSpacing/>
    </w:pPr>
  </w:style>
  <w:style w:type="table" w:styleId="a5">
    <w:name w:val="Table Grid"/>
    <w:basedOn w:val="a1"/>
    <w:uiPriority w:val="59"/>
    <w:rsid w:val="00EA06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8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5</cp:revision>
  <dcterms:created xsi:type="dcterms:W3CDTF">2025-04-17T04:39:00Z</dcterms:created>
  <dcterms:modified xsi:type="dcterms:W3CDTF">2025-04-17T04:45:00Z</dcterms:modified>
</cp:coreProperties>
</file>